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D298" w14:textId="77777777" w:rsidR="00F75DC2" w:rsidRPr="004A07F8" w:rsidRDefault="008E116B" w:rsidP="00BE09F4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 w14:anchorId="0E789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1.65pt;margin-top:10.75pt;width:110.85pt;height:49.05pt;z-index:251658240">
            <v:imagedata r:id="rId8" o:title=""/>
          </v:shape>
          <o:OLEObject Type="Embed" ProgID="CorelDraw.Graphic.17" ShapeID="_x0000_s1027" DrawAspect="Content" ObjectID="_1694863167" r:id="rId9"/>
        </w:object>
      </w:r>
      <w:r w:rsidR="00A87200" w:rsidRPr="004A07F8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3CBA213" wp14:editId="7615859F">
            <wp:simplePos x="0" y="0"/>
            <wp:positionH relativeFrom="column">
              <wp:posOffset>-299085</wp:posOffset>
            </wp:positionH>
            <wp:positionV relativeFrom="paragraph">
              <wp:posOffset>-257175</wp:posOffset>
            </wp:positionV>
            <wp:extent cx="876300" cy="883285"/>
            <wp:effectExtent l="0" t="0" r="0" b="0"/>
            <wp:wrapNone/>
            <wp:docPr id="2" name="Obrázek 37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C2" w:rsidRPr="004A07F8">
        <w:rPr>
          <w:sz w:val="22"/>
          <w:szCs w:val="22"/>
        </w:rPr>
        <w:t xml:space="preserve">Střední zdravotnická </w:t>
      </w:r>
      <w:r w:rsidR="00312FEB">
        <w:rPr>
          <w:sz w:val="22"/>
          <w:szCs w:val="22"/>
        </w:rPr>
        <w:t xml:space="preserve">škola </w:t>
      </w:r>
      <w:r w:rsidR="00F75DC2" w:rsidRPr="004A07F8">
        <w:rPr>
          <w:sz w:val="22"/>
          <w:szCs w:val="22"/>
        </w:rPr>
        <w:t>a Vyšší odborná škola zdravotnická, Ostrava,</w:t>
      </w:r>
    </w:p>
    <w:p w14:paraId="1DB5128C" w14:textId="77777777" w:rsidR="00F75DC2" w:rsidRPr="004A07F8" w:rsidRDefault="00F75DC2" w:rsidP="00BE09F4">
      <w:pPr>
        <w:jc w:val="center"/>
        <w:rPr>
          <w:sz w:val="22"/>
          <w:szCs w:val="22"/>
        </w:rPr>
      </w:pPr>
      <w:r w:rsidRPr="004A07F8">
        <w:rPr>
          <w:sz w:val="22"/>
          <w:szCs w:val="22"/>
        </w:rPr>
        <w:t>příspěvková organizace</w:t>
      </w:r>
    </w:p>
    <w:p w14:paraId="46954C1E" w14:textId="77777777" w:rsidR="00F75DC2" w:rsidRPr="00BE09F4" w:rsidRDefault="00F75DC2" w:rsidP="00BE09F4">
      <w:pPr>
        <w:jc w:val="center"/>
        <w:rPr>
          <w:b/>
        </w:rPr>
      </w:pPr>
    </w:p>
    <w:p w14:paraId="5A5C7988" w14:textId="77777777" w:rsidR="004A07F8" w:rsidRPr="00BE09F4" w:rsidRDefault="004A07F8" w:rsidP="00BE09F4">
      <w:pPr>
        <w:jc w:val="center"/>
        <w:rPr>
          <w:b/>
        </w:rPr>
      </w:pPr>
    </w:p>
    <w:p w14:paraId="28AF3AD0" w14:textId="77777777" w:rsidR="00F75DC2" w:rsidRPr="00BE09F4" w:rsidRDefault="00F75DC2" w:rsidP="00BE09F4">
      <w:pPr>
        <w:jc w:val="center"/>
        <w:rPr>
          <w:b/>
        </w:rPr>
      </w:pPr>
      <w:r w:rsidRPr="00BE09F4">
        <w:rPr>
          <w:b/>
        </w:rPr>
        <w:t xml:space="preserve">Maturitní </w:t>
      </w:r>
      <w:r w:rsidR="002F2213">
        <w:rPr>
          <w:b/>
        </w:rPr>
        <w:t>témata</w:t>
      </w:r>
      <w:r w:rsidRPr="00BE09F4">
        <w:rPr>
          <w:b/>
        </w:rPr>
        <w:t xml:space="preserve"> pro praktickou maturitní zkoušku</w:t>
      </w:r>
    </w:p>
    <w:p w14:paraId="65700052" w14:textId="77777777" w:rsidR="00F75DC2" w:rsidRPr="00BE09F4" w:rsidRDefault="00F75DC2" w:rsidP="00BE09F4">
      <w:pPr>
        <w:jc w:val="center"/>
        <w:rPr>
          <w:b/>
        </w:rPr>
      </w:pPr>
      <w:r w:rsidRPr="00BE09F4">
        <w:rPr>
          <w:b/>
        </w:rPr>
        <w:t>z předmětu Ošetřování nemocných</w:t>
      </w:r>
    </w:p>
    <w:p w14:paraId="14C943ED" w14:textId="77777777" w:rsidR="00F75DC2" w:rsidRPr="004A07F8" w:rsidRDefault="00BE09F4" w:rsidP="00BE09F4">
      <w:pPr>
        <w:jc w:val="center"/>
      </w:pPr>
      <w:r w:rsidRPr="004A07F8">
        <w:t>pro třídu</w:t>
      </w:r>
      <w:r w:rsidR="00F632A9" w:rsidRPr="004A07F8">
        <w:t xml:space="preserve"> </w:t>
      </w:r>
      <w:r w:rsidR="00277D86">
        <w:t>PS</w:t>
      </w:r>
      <w:r w:rsidR="003F7931">
        <w:t>4A</w:t>
      </w:r>
      <w:r w:rsidR="00277D86">
        <w:t xml:space="preserve"> oboru Praktická sestra</w:t>
      </w:r>
      <w:r w:rsidRPr="004A07F8">
        <w:t xml:space="preserve"> </w:t>
      </w:r>
      <w:r w:rsidR="00F632A9" w:rsidRPr="004A07F8">
        <w:t xml:space="preserve">ve školním roce </w:t>
      </w:r>
      <w:r w:rsidR="00277D86">
        <w:t>2021</w:t>
      </w:r>
      <w:r w:rsidR="00C127CC">
        <w:t>/20</w:t>
      </w:r>
      <w:r w:rsidR="00277D86">
        <w:t>22</w:t>
      </w:r>
    </w:p>
    <w:p w14:paraId="083F916D" w14:textId="77777777" w:rsidR="00D57491" w:rsidRPr="00BE09F4" w:rsidRDefault="00D57491" w:rsidP="00F75DC2">
      <w:pPr>
        <w:rPr>
          <w:u w:val="single"/>
        </w:rPr>
      </w:pPr>
    </w:p>
    <w:p w14:paraId="0B4AC42E" w14:textId="77777777" w:rsidR="007E0ACD" w:rsidRPr="00BE09F4" w:rsidRDefault="002862BB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</w:t>
      </w:r>
      <w:r w:rsidR="00277D86">
        <w:t xml:space="preserve"> s kraniocerebrálním poraněním</w:t>
      </w:r>
      <w:r>
        <w:t>.</w:t>
      </w:r>
    </w:p>
    <w:p w14:paraId="4E54D1BB" w14:textId="77777777" w:rsidR="007E0ACD" w:rsidRPr="00BE09F4" w:rsidRDefault="00162FC6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</w:t>
      </w:r>
      <w:r w:rsidR="00277D86">
        <w:t>emocných s epilepsií.</w:t>
      </w:r>
    </w:p>
    <w:p w14:paraId="26FED58B" w14:textId="77777777" w:rsidR="007E0ACD" w:rsidRDefault="00277D86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výhřezem meziobratlové ploténky</w:t>
      </w:r>
      <w:r w:rsidR="007D0B59">
        <w:t>.</w:t>
      </w:r>
    </w:p>
    <w:p w14:paraId="1952EA79" w14:textId="77777777" w:rsidR="00277D86" w:rsidRPr="00BE09F4" w:rsidRDefault="00277D86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s degenerativním onemocněním páteře.</w:t>
      </w:r>
    </w:p>
    <w:p w14:paraId="1CF9E78B" w14:textId="77777777" w:rsidR="00557092" w:rsidRDefault="00557092" w:rsidP="008E116B">
      <w:pPr>
        <w:numPr>
          <w:ilvl w:val="0"/>
          <w:numId w:val="13"/>
        </w:numPr>
        <w:spacing w:line="276" w:lineRule="auto"/>
        <w:ind w:left="714" w:hanging="357"/>
      </w:pPr>
      <w:r w:rsidRPr="002862BB">
        <w:t>Ošet</w:t>
      </w:r>
      <w:r w:rsidR="00277D86">
        <w:t>řování nemocných s frakturou krčních, hrudních a bederních obratlů.</w:t>
      </w:r>
    </w:p>
    <w:p w14:paraId="0DFF9486" w14:textId="73078BBF" w:rsidR="00557092" w:rsidRDefault="00F75DC2" w:rsidP="008E116B">
      <w:pPr>
        <w:numPr>
          <w:ilvl w:val="0"/>
          <w:numId w:val="13"/>
        </w:numPr>
        <w:spacing w:line="276" w:lineRule="auto"/>
      </w:pPr>
      <w:r w:rsidRPr="00BE09F4">
        <w:t xml:space="preserve">Ošetřování </w:t>
      </w:r>
      <w:r w:rsidR="00277D86">
        <w:t>nemocných se stenózou páteřního kanálu</w:t>
      </w:r>
      <w:r w:rsidR="007D0B59">
        <w:t>.</w:t>
      </w:r>
    </w:p>
    <w:p w14:paraId="20F1845D" w14:textId="77777777" w:rsidR="00557092" w:rsidRDefault="00557092" w:rsidP="008E116B">
      <w:pPr>
        <w:numPr>
          <w:ilvl w:val="0"/>
          <w:numId w:val="13"/>
        </w:numPr>
        <w:spacing w:line="276" w:lineRule="auto"/>
      </w:pPr>
      <w:r w:rsidRPr="002862BB">
        <w:t>Ošetřov</w:t>
      </w:r>
      <w:r w:rsidR="00277D86">
        <w:t>ání nemocných s poškozením funkce nervů</w:t>
      </w:r>
      <w:r w:rsidRPr="002862BB">
        <w:t>.</w:t>
      </w:r>
      <w:r>
        <w:t xml:space="preserve"> </w:t>
      </w:r>
    </w:p>
    <w:p w14:paraId="15321BA7" w14:textId="77777777" w:rsidR="00557092" w:rsidRDefault="00277D86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s hydrocefalem</w:t>
      </w:r>
      <w:r w:rsidR="00FC4FE8">
        <w:t>.</w:t>
      </w:r>
    </w:p>
    <w:p w14:paraId="3E5BA35E" w14:textId="77777777" w:rsidR="00557092" w:rsidRDefault="00557092" w:rsidP="008E116B">
      <w:pPr>
        <w:numPr>
          <w:ilvl w:val="0"/>
          <w:numId w:val="13"/>
        </w:numPr>
        <w:spacing w:line="276" w:lineRule="auto"/>
      </w:pPr>
      <w:r>
        <w:t xml:space="preserve">Ošetřování nemocných </w:t>
      </w:r>
      <w:r w:rsidR="00277D86">
        <w:t>po úrazu páteře a míchy.</w:t>
      </w:r>
    </w:p>
    <w:p w14:paraId="2FD351A8" w14:textId="77777777" w:rsidR="00F75DC2" w:rsidRDefault="00F75DC2" w:rsidP="008E116B">
      <w:pPr>
        <w:numPr>
          <w:ilvl w:val="0"/>
          <w:numId w:val="13"/>
        </w:numPr>
        <w:spacing w:line="276" w:lineRule="auto"/>
      </w:pPr>
      <w:r w:rsidRPr="00BE09F4">
        <w:t>Ošetřování nemocných</w:t>
      </w:r>
      <w:r w:rsidR="00277D86">
        <w:t xml:space="preserve"> s mozkovou výdutí a malformací na mozku</w:t>
      </w:r>
      <w:r w:rsidR="00FC4FE8">
        <w:t>.</w:t>
      </w:r>
    </w:p>
    <w:p w14:paraId="1C439C0E" w14:textId="77777777" w:rsidR="00901A76" w:rsidRDefault="00901A76" w:rsidP="008E116B">
      <w:pPr>
        <w:numPr>
          <w:ilvl w:val="0"/>
          <w:numId w:val="13"/>
        </w:numPr>
        <w:spacing w:line="276" w:lineRule="auto"/>
      </w:pPr>
      <w:r w:rsidRPr="00901A76">
        <w:t>Ošetřování nemocných s onkologickým onemocněním.</w:t>
      </w:r>
    </w:p>
    <w:p w14:paraId="24C932EC" w14:textId="77777777" w:rsidR="00162FC6" w:rsidRDefault="00162FC6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</w:t>
      </w:r>
      <w:r w:rsidR="00B637EB">
        <w:t xml:space="preserve"> s poruchami vědomí.</w:t>
      </w:r>
    </w:p>
    <w:p w14:paraId="55B34387" w14:textId="77777777" w:rsidR="0005509C" w:rsidRDefault="00162FC6" w:rsidP="008E116B">
      <w:pPr>
        <w:numPr>
          <w:ilvl w:val="0"/>
          <w:numId w:val="13"/>
        </w:numPr>
        <w:spacing w:line="276" w:lineRule="auto"/>
      </w:pPr>
      <w:r w:rsidRPr="00BE09F4">
        <w:t xml:space="preserve">Ošetřování starých a </w:t>
      </w:r>
      <w:r w:rsidR="0005509C">
        <w:t>chronicky nemocných.</w:t>
      </w:r>
    </w:p>
    <w:p w14:paraId="7E16D222" w14:textId="77777777" w:rsidR="00162FC6" w:rsidRPr="00BE09F4" w:rsidRDefault="0005509C" w:rsidP="008E116B">
      <w:pPr>
        <w:numPr>
          <w:ilvl w:val="0"/>
          <w:numId w:val="13"/>
        </w:numPr>
        <w:spacing w:line="276" w:lineRule="auto"/>
      </w:pPr>
      <w:r>
        <w:t xml:space="preserve">Ošetřování </w:t>
      </w:r>
      <w:r w:rsidR="00162FC6" w:rsidRPr="00BE09F4">
        <w:t>imobilních nemocných</w:t>
      </w:r>
      <w:r w:rsidR="00162FC6">
        <w:t>.</w:t>
      </w:r>
    </w:p>
    <w:p w14:paraId="25F7C1D2" w14:textId="77777777" w:rsidR="00B96394" w:rsidRDefault="00B96394" w:rsidP="008E116B">
      <w:pPr>
        <w:numPr>
          <w:ilvl w:val="0"/>
          <w:numId w:val="13"/>
        </w:numPr>
        <w:spacing w:line="276" w:lineRule="auto"/>
      </w:pPr>
      <w:r w:rsidRPr="00BE09F4">
        <w:t>Oš</w:t>
      </w:r>
      <w:r w:rsidR="004B676A">
        <w:t>etřování nemocných s</w:t>
      </w:r>
      <w:r w:rsidR="001859FF">
        <w:t>e stenózou karotické tepny.</w:t>
      </w:r>
    </w:p>
    <w:p w14:paraId="41C36B8E" w14:textId="77777777" w:rsidR="00BE1A6A" w:rsidRPr="00BE09F4" w:rsidRDefault="00BE1A6A" w:rsidP="008E116B">
      <w:pPr>
        <w:numPr>
          <w:ilvl w:val="0"/>
          <w:numId w:val="13"/>
        </w:numPr>
        <w:spacing w:line="276" w:lineRule="auto"/>
      </w:pPr>
      <w:r>
        <w:t>Ošetřování nemocných s</w:t>
      </w:r>
      <w:r w:rsidR="00D019DA">
        <w:t> ICHS.</w:t>
      </w:r>
    </w:p>
    <w:p w14:paraId="44670C50" w14:textId="77777777" w:rsidR="00B96394" w:rsidRDefault="00B96394" w:rsidP="008E116B">
      <w:pPr>
        <w:numPr>
          <w:ilvl w:val="0"/>
          <w:numId w:val="13"/>
        </w:numPr>
        <w:spacing w:line="276" w:lineRule="auto"/>
      </w:pPr>
      <w:r w:rsidRPr="00BE09F4">
        <w:t>O</w:t>
      </w:r>
      <w:r w:rsidR="00D019DA">
        <w:t>šetřování nemocných se zánětlivým onemocněním dýchacích cest</w:t>
      </w:r>
      <w:r w:rsidR="00BE1A6A">
        <w:t>.</w:t>
      </w:r>
    </w:p>
    <w:p w14:paraId="60C33949" w14:textId="77777777" w:rsidR="00BE1A6A" w:rsidRPr="00BE09F4" w:rsidRDefault="00BE1A6A" w:rsidP="008E116B">
      <w:pPr>
        <w:numPr>
          <w:ilvl w:val="0"/>
          <w:numId w:val="13"/>
        </w:numPr>
        <w:spacing w:line="276" w:lineRule="auto"/>
      </w:pPr>
      <w:r>
        <w:t>Ošetřov</w:t>
      </w:r>
      <w:r w:rsidR="00D019DA">
        <w:t>ání nemocných s onemocněním CHOPN</w:t>
      </w:r>
      <w:r>
        <w:t>.</w:t>
      </w:r>
    </w:p>
    <w:p w14:paraId="1C1D7DD6" w14:textId="77777777" w:rsidR="00B96394" w:rsidRPr="00BE09F4" w:rsidRDefault="00162FC6" w:rsidP="008E116B">
      <w:pPr>
        <w:numPr>
          <w:ilvl w:val="0"/>
          <w:numId w:val="13"/>
        </w:numPr>
        <w:spacing w:line="276" w:lineRule="auto"/>
      </w:pPr>
      <w:r>
        <w:t>Ošetřov</w:t>
      </w:r>
      <w:r w:rsidR="002C4587">
        <w:t>ání nemocných s</w:t>
      </w:r>
      <w:r w:rsidR="00142EB0">
        <w:t xml:space="preserve"> onemocněním </w:t>
      </w:r>
      <w:r w:rsidR="00D019DA">
        <w:t xml:space="preserve">astma </w:t>
      </w:r>
      <w:proofErr w:type="spellStart"/>
      <w:r w:rsidR="00D019DA">
        <w:t>bronchiale</w:t>
      </w:r>
      <w:proofErr w:type="spellEnd"/>
      <w:r w:rsidR="00B637EB">
        <w:t>.</w:t>
      </w:r>
    </w:p>
    <w:p w14:paraId="3F7938CE" w14:textId="77777777" w:rsidR="00B96394" w:rsidRDefault="00B96394" w:rsidP="008E116B">
      <w:pPr>
        <w:numPr>
          <w:ilvl w:val="0"/>
          <w:numId w:val="13"/>
        </w:numPr>
        <w:spacing w:line="276" w:lineRule="auto"/>
      </w:pPr>
      <w:r w:rsidRPr="00BE09F4">
        <w:t>Ošetřování nemocných</w:t>
      </w:r>
      <w:r w:rsidR="00B637EB">
        <w:t xml:space="preserve"> s</w:t>
      </w:r>
      <w:r w:rsidR="00D019DA">
        <w:t>e srdečním selháváním.</w:t>
      </w:r>
    </w:p>
    <w:p w14:paraId="10B2F2FE" w14:textId="77777777" w:rsidR="007825F2" w:rsidRDefault="00D019DA" w:rsidP="008E116B">
      <w:pPr>
        <w:numPr>
          <w:ilvl w:val="0"/>
          <w:numId w:val="13"/>
        </w:numPr>
        <w:spacing w:line="276" w:lineRule="auto"/>
      </w:pPr>
      <w:r>
        <w:t>Ošetřování nemocných se srdeční arytmií.</w:t>
      </w:r>
    </w:p>
    <w:p w14:paraId="4E545DCC" w14:textId="77777777" w:rsidR="00B96394" w:rsidRDefault="00B96394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 s poruchou funkce štítné žlázy</w:t>
      </w:r>
      <w:r w:rsidR="007D0B59">
        <w:t>.</w:t>
      </w:r>
    </w:p>
    <w:p w14:paraId="159F48E2" w14:textId="77777777" w:rsidR="007E0ACD" w:rsidRPr="00BE09F4" w:rsidRDefault="007825F2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 xml:space="preserve">Ošetřování nemocných s diabetem </w:t>
      </w:r>
      <w:proofErr w:type="spellStart"/>
      <w:r w:rsidRPr="00BE09F4">
        <w:t>me</w:t>
      </w:r>
      <w:r>
        <w:t>l</w:t>
      </w:r>
      <w:r w:rsidRPr="00BE09F4">
        <w:t>litem</w:t>
      </w:r>
      <w:proofErr w:type="spellEnd"/>
      <w:r>
        <w:t>.</w:t>
      </w:r>
    </w:p>
    <w:p w14:paraId="1ABBBD8D" w14:textId="77777777" w:rsidR="007E0ACD" w:rsidRPr="00BE09F4" w:rsidRDefault="00B96394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 s</w:t>
      </w:r>
      <w:r w:rsidR="00B637EB">
        <w:t xml:space="preserve"> onemocněním </w:t>
      </w:r>
      <w:r w:rsidR="00D019DA">
        <w:t>cév dolních končetin.</w:t>
      </w:r>
    </w:p>
    <w:p w14:paraId="2F638D96" w14:textId="77777777" w:rsidR="007E0ACD" w:rsidRPr="00BE09F4" w:rsidRDefault="00B96394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 s</w:t>
      </w:r>
      <w:r w:rsidR="007D0B59">
        <w:t> </w:t>
      </w:r>
      <w:r w:rsidRPr="00BE09F4">
        <w:t>hypertenzí</w:t>
      </w:r>
      <w:r w:rsidR="007D0B59">
        <w:t>.</w:t>
      </w:r>
    </w:p>
    <w:p w14:paraId="193B7249" w14:textId="77777777" w:rsidR="007E0ACD" w:rsidRDefault="00B96394" w:rsidP="008E116B">
      <w:pPr>
        <w:numPr>
          <w:ilvl w:val="0"/>
          <w:numId w:val="13"/>
        </w:numPr>
        <w:spacing w:line="276" w:lineRule="auto"/>
        <w:ind w:left="714" w:hanging="357"/>
      </w:pPr>
      <w:r w:rsidRPr="00BE09F4">
        <w:t>Ošetřování nemocných s</w:t>
      </w:r>
      <w:r w:rsidR="00D019DA">
        <w:t>e zánětlivým onemocněním srdce</w:t>
      </w:r>
      <w:r w:rsidR="00B31C50">
        <w:t>.</w:t>
      </w:r>
    </w:p>
    <w:p w14:paraId="189C163D" w14:textId="77777777" w:rsidR="00B144F6" w:rsidRDefault="00950805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s inkontinencí.</w:t>
      </w:r>
    </w:p>
    <w:p w14:paraId="370DF315" w14:textId="77777777" w:rsidR="00142EB0" w:rsidRDefault="00B144F6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s poruchami integrity kůže.</w:t>
      </w:r>
    </w:p>
    <w:p w14:paraId="2D334D10" w14:textId="77777777" w:rsidR="00D57491" w:rsidRDefault="00142EB0" w:rsidP="008E116B">
      <w:pPr>
        <w:numPr>
          <w:ilvl w:val="0"/>
          <w:numId w:val="13"/>
        </w:numPr>
        <w:spacing w:line="276" w:lineRule="auto"/>
        <w:ind w:left="714" w:hanging="357"/>
      </w:pPr>
      <w:r>
        <w:t>Ošetřování nemocných s</w:t>
      </w:r>
      <w:r w:rsidR="0005509C">
        <w:t xml:space="preserve"> iontovou </w:t>
      </w:r>
      <w:proofErr w:type="spellStart"/>
      <w:r w:rsidR="0005509C">
        <w:t>dysbalancí</w:t>
      </w:r>
      <w:proofErr w:type="spellEnd"/>
      <w:r w:rsidR="0005509C">
        <w:t xml:space="preserve"> a </w:t>
      </w:r>
      <w:r>
        <w:t>dehydratací.</w:t>
      </w:r>
    </w:p>
    <w:p w14:paraId="24202FE3" w14:textId="77777777" w:rsidR="00973DD0" w:rsidRDefault="00973DD0" w:rsidP="00F75DC2"/>
    <w:p w14:paraId="1E5EEDCA" w14:textId="77777777" w:rsidR="00973DD0" w:rsidRDefault="00A86EBE" w:rsidP="00A86EBE">
      <w:pPr>
        <w:ind w:firstLine="284"/>
        <w:jc w:val="both"/>
      </w:pPr>
      <w:r>
        <w:t xml:space="preserve"> </w:t>
      </w:r>
      <w:r w:rsidR="00973DD0">
        <w:t>Projednáno n</w:t>
      </w:r>
      <w:r w:rsidR="00C127CC">
        <w:t xml:space="preserve">a oborové komisi </w:t>
      </w:r>
      <w:r w:rsidR="003F7931">
        <w:t>PS a OS</w:t>
      </w:r>
      <w:r w:rsidR="00A40407">
        <w:t xml:space="preserve"> dne </w:t>
      </w:r>
      <w:r w:rsidR="00343566">
        <w:t>25</w:t>
      </w:r>
      <w:r w:rsidR="00C127CC">
        <w:t>.</w:t>
      </w:r>
      <w:r w:rsidR="003F7931">
        <w:t xml:space="preserve"> 8</w:t>
      </w:r>
      <w:r w:rsidR="00277D86">
        <w:t>. 2021</w:t>
      </w:r>
      <w:r w:rsidR="00C127CC">
        <w:t>.</w:t>
      </w:r>
    </w:p>
    <w:p w14:paraId="61B86AEA" w14:textId="77777777" w:rsidR="00973DD0" w:rsidRDefault="00142EB0" w:rsidP="00973DD0">
      <w:pPr>
        <w:ind w:left="3544" w:hanging="3544"/>
        <w:jc w:val="both"/>
      </w:pPr>
      <w:r>
        <w:tab/>
      </w:r>
      <w:r>
        <w:tab/>
      </w:r>
      <w:r>
        <w:tab/>
      </w:r>
      <w:r>
        <w:tab/>
      </w:r>
    </w:p>
    <w:p w14:paraId="7AEA8259" w14:textId="449C75F7" w:rsidR="00973DD0" w:rsidRDefault="008E116B" w:rsidP="00973D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DD0">
        <w:t>PhDr. Kamila Veselá</w:t>
      </w:r>
    </w:p>
    <w:p w14:paraId="2D0CF109" w14:textId="60674A3E" w:rsidR="008E116B" w:rsidRDefault="00973DD0" w:rsidP="00973D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16B">
        <w:tab/>
      </w:r>
      <w:r>
        <w:t xml:space="preserve">vedoucí oboru </w:t>
      </w:r>
      <w:r w:rsidR="003F7931">
        <w:t>PS a OS</w:t>
      </w:r>
    </w:p>
    <w:p w14:paraId="75980BE7" w14:textId="77777777" w:rsidR="008E116B" w:rsidRDefault="008E116B" w:rsidP="00973DD0">
      <w:pPr>
        <w:jc w:val="both"/>
      </w:pPr>
      <w:bookmarkStart w:id="0" w:name="_GoBack"/>
      <w:bookmarkEnd w:id="0"/>
    </w:p>
    <w:p w14:paraId="12C16854" w14:textId="77777777" w:rsidR="005A793E" w:rsidRDefault="005A793E" w:rsidP="00A86EBE">
      <w:pPr>
        <w:jc w:val="both"/>
      </w:pPr>
    </w:p>
    <w:p w14:paraId="20CC1D02" w14:textId="6024D47B" w:rsidR="00A86EBE" w:rsidRDefault="00343566" w:rsidP="00A86EBE">
      <w:pPr>
        <w:jc w:val="both"/>
      </w:pPr>
      <w:r>
        <w:t>V Ostravě dne 2</w:t>
      </w:r>
      <w:r w:rsidR="00277D86">
        <w:t>. 9. 2021</w:t>
      </w:r>
      <w:r w:rsidR="00277D86">
        <w:tab/>
      </w:r>
      <w:r w:rsidR="00A86EBE">
        <w:tab/>
      </w:r>
      <w:r w:rsidR="00A86EBE">
        <w:tab/>
      </w:r>
      <w:r w:rsidR="008E116B">
        <w:tab/>
      </w:r>
      <w:r w:rsidR="00A86EBE">
        <w:t xml:space="preserve">Schválila: RNDr. Jana Foltýnová, </w:t>
      </w:r>
      <w:proofErr w:type="spellStart"/>
      <w:r w:rsidR="00A86EBE">
        <w:t>Ph</w:t>
      </w:r>
      <w:proofErr w:type="spellEnd"/>
      <w:r w:rsidR="00A86EBE">
        <w:t>. D.</w:t>
      </w:r>
    </w:p>
    <w:p w14:paraId="51819BEF" w14:textId="77777777" w:rsidR="00A86EBE" w:rsidRPr="008C449C" w:rsidRDefault="00A86EBE" w:rsidP="00A86EB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93E">
        <w:t xml:space="preserve"> </w:t>
      </w:r>
      <w:r>
        <w:t>ředitelka školy</w:t>
      </w:r>
    </w:p>
    <w:sectPr w:rsidR="00A86EBE" w:rsidRPr="008C449C" w:rsidSect="00A803E2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5BA"/>
    <w:multiLevelType w:val="hybridMultilevel"/>
    <w:tmpl w:val="170CA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DFB"/>
    <w:multiLevelType w:val="hybridMultilevel"/>
    <w:tmpl w:val="A2B47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52ED"/>
    <w:multiLevelType w:val="hybridMultilevel"/>
    <w:tmpl w:val="298EA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7C82"/>
    <w:multiLevelType w:val="hybridMultilevel"/>
    <w:tmpl w:val="CBFCF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781"/>
    <w:multiLevelType w:val="hybridMultilevel"/>
    <w:tmpl w:val="C164B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03AB"/>
    <w:multiLevelType w:val="hybridMultilevel"/>
    <w:tmpl w:val="F12C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952"/>
    <w:multiLevelType w:val="hybridMultilevel"/>
    <w:tmpl w:val="5FA21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10B"/>
    <w:multiLevelType w:val="hybridMultilevel"/>
    <w:tmpl w:val="EBA8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00BF"/>
    <w:multiLevelType w:val="hybridMultilevel"/>
    <w:tmpl w:val="AE00C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0FB1"/>
    <w:multiLevelType w:val="hybridMultilevel"/>
    <w:tmpl w:val="6D003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32DFC"/>
    <w:multiLevelType w:val="hybridMultilevel"/>
    <w:tmpl w:val="FC723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37275"/>
    <w:multiLevelType w:val="hybridMultilevel"/>
    <w:tmpl w:val="7EA4D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9CD"/>
    <w:multiLevelType w:val="hybridMultilevel"/>
    <w:tmpl w:val="B6266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452E"/>
    <w:multiLevelType w:val="hybridMultilevel"/>
    <w:tmpl w:val="8AA8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C2"/>
    <w:rsid w:val="000143EB"/>
    <w:rsid w:val="0005509C"/>
    <w:rsid w:val="000B7A13"/>
    <w:rsid w:val="000F4A63"/>
    <w:rsid w:val="00142EB0"/>
    <w:rsid w:val="00144F20"/>
    <w:rsid w:val="00162FC6"/>
    <w:rsid w:val="001859FF"/>
    <w:rsid w:val="001B664A"/>
    <w:rsid w:val="00200EF6"/>
    <w:rsid w:val="00257665"/>
    <w:rsid w:val="00277D86"/>
    <w:rsid w:val="002862BB"/>
    <w:rsid w:val="002B0AD0"/>
    <w:rsid w:val="002C4587"/>
    <w:rsid w:val="002D6348"/>
    <w:rsid w:val="002F2213"/>
    <w:rsid w:val="00312FEB"/>
    <w:rsid w:val="003147B7"/>
    <w:rsid w:val="00343566"/>
    <w:rsid w:val="003F7931"/>
    <w:rsid w:val="00497541"/>
    <w:rsid w:val="004A07F8"/>
    <w:rsid w:val="004B676A"/>
    <w:rsid w:val="0050437F"/>
    <w:rsid w:val="00557092"/>
    <w:rsid w:val="005867E1"/>
    <w:rsid w:val="005A793E"/>
    <w:rsid w:val="005B0786"/>
    <w:rsid w:val="005C47A3"/>
    <w:rsid w:val="005D6D99"/>
    <w:rsid w:val="00693986"/>
    <w:rsid w:val="00706F39"/>
    <w:rsid w:val="00712727"/>
    <w:rsid w:val="00766A3B"/>
    <w:rsid w:val="00771FF2"/>
    <w:rsid w:val="007825F2"/>
    <w:rsid w:val="007D0B59"/>
    <w:rsid w:val="007E0ACD"/>
    <w:rsid w:val="00831894"/>
    <w:rsid w:val="0083236B"/>
    <w:rsid w:val="00852375"/>
    <w:rsid w:val="00895D41"/>
    <w:rsid w:val="008E116B"/>
    <w:rsid w:val="008F64F9"/>
    <w:rsid w:val="00901A76"/>
    <w:rsid w:val="009310B9"/>
    <w:rsid w:val="00950805"/>
    <w:rsid w:val="00961BF6"/>
    <w:rsid w:val="00973DD0"/>
    <w:rsid w:val="009C6A49"/>
    <w:rsid w:val="009D210B"/>
    <w:rsid w:val="00A40407"/>
    <w:rsid w:val="00A4700E"/>
    <w:rsid w:val="00A6400D"/>
    <w:rsid w:val="00A803E2"/>
    <w:rsid w:val="00A86EBE"/>
    <w:rsid w:val="00A87200"/>
    <w:rsid w:val="00AC51E9"/>
    <w:rsid w:val="00B144F6"/>
    <w:rsid w:val="00B31C50"/>
    <w:rsid w:val="00B637EB"/>
    <w:rsid w:val="00B96394"/>
    <w:rsid w:val="00BE09F4"/>
    <w:rsid w:val="00BE1A6A"/>
    <w:rsid w:val="00BF0CEA"/>
    <w:rsid w:val="00C127CC"/>
    <w:rsid w:val="00C662FA"/>
    <w:rsid w:val="00CC58BD"/>
    <w:rsid w:val="00CD62FD"/>
    <w:rsid w:val="00D00EBB"/>
    <w:rsid w:val="00D019DA"/>
    <w:rsid w:val="00D57491"/>
    <w:rsid w:val="00DD4151"/>
    <w:rsid w:val="00DD7CE4"/>
    <w:rsid w:val="00E027FB"/>
    <w:rsid w:val="00E562F1"/>
    <w:rsid w:val="00ED0B57"/>
    <w:rsid w:val="00EE5C4A"/>
    <w:rsid w:val="00F27E6D"/>
    <w:rsid w:val="00F46A15"/>
    <w:rsid w:val="00F62D05"/>
    <w:rsid w:val="00F632A9"/>
    <w:rsid w:val="00F75DC2"/>
    <w:rsid w:val="00FC4AFF"/>
    <w:rsid w:val="00FC4FE8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B87233"/>
  <w15:chartTrackingRefBased/>
  <w15:docId w15:val="{64AA3075-D845-4AAA-9136-DF63DCB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DC2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2B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7C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1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7F8B6-8864-4432-8E08-923C6536A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A5BF8-701D-4392-A176-2975512B350F}"/>
</file>

<file path=customXml/itemProps3.xml><?xml version="1.0" encoding="utf-8"?>
<ds:datastoreItem xmlns:ds="http://schemas.openxmlformats.org/officeDocument/2006/customXml" ds:itemID="{F0B504C1-44D4-4888-9A94-63DA03BA3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a Vyšší odborná škola zdravotnická, Ostrava,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a Vyšší odborná škola zdravotnická, Ostrava,</dc:title>
  <dc:subject/>
  <dc:creator>kohuaga</dc:creator>
  <cp:keywords/>
  <cp:lastModifiedBy>Eva Schichelová</cp:lastModifiedBy>
  <cp:revision>2</cp:revision>
  <cp:lastPrinted>2017-10-27T17:52:00Z</cp:lastPrinted>
  <dcterms:created xsi:type="dcterms:W3CDTF">2021-10-04T12:33:00Z</dcterms:created>
  <dcterms:modified xsi:type="dcterms:W3CDTF">2021-10-04T12:33:00Z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